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F8B6" w14:textId="77777777" w:rsidR="00B6213E" w:rsidRDefault="00B6213E" w:rsidP="00C54DF0">
      <w:pPr>
        <w:ind w:firstLineChars="200" w:firstLine="420"/>
        <w:rPr>
          <w:b/>
          <w:bCs/>
          <w:color w:val="FF0000"/>
          <w:szCs w:val="21"/>
        </w:rPr>
      </w:pPr>
    </w:p>
    <w:p w14:paraId="4679F064" w14:textId="77ED23F6" w:rsidR="006A711B" w:rsidRDefault="006A711B" w:rsidP="00BC19DD">
      <w:pPr>
        <w:ind w:firstLineChars="500" w:firstLine="1401"/>
        <w:rPr>
          <w:sz w:val="32"/>
          <w:szCs w:val="32"/>
        </w:rPr>
      </w:pPr>
      <w:r w:rsidRPr="00C54DF0">
        <w:rPr>
          <w:rFonts w:hint="eastAsia"/>
          <w:b/>
          <w:bCs/>
          <w:color w:val="FF0000"/>
          <w:sz w:val="28"/>
          <w:szCs w:val="28"/>
        </w:rPr>
        <w:t>伏せ寝のお供に</w:t>
      </w:r>
      <w:r>
        <w:rPr>
          <w:rFonts w:hint="eastAsia"/>
          <w:b/>
          <w:bCs/>
          <w:color w:val="FF0000"/>
          <w:sz w:val="40"/>
          <w:szCs w:val="40"/>
        </w:rPr>
        <w:t>、</w:t>
      </w:r>
      <w:r w:rsidRPr="00311F41">
        <w:rPr>
          <w:rFonts w:ascii="HGP創英角ｺﾞｼｯｸUB" w:eastAsia="HGP創英角ｺﾞｼｯｸUB" w:hint="eastAsia"/>
          <w:b/>
          <w:bCs/>
          <w:color w:val="FF0000"/>
          <w:sz w:val="52"/>
          <w:szCs w:val="52"/>
        </w:rPr>
        <w:t>“らくま”</w:t>
      </w:r>
      <w:r>
        <w:rPr>
          <w:rFonts w:hint="eastAsia"/>
          <w:b/>
          <w:bCs/>
          <w:color w:val="FF0000"/>
          <w:sz w:val="22"/>
        </w:rPr>
        <w:t>くん</w:t>
      </w:r>
      <w:r w:rsidR="00C54DF0">
        <w:rPr>
          <w:rFonts w:hint="eastAsia"/>
          <w:b/>
          <w:bCs/>
          <w:color w:val="FF0000"/>
          <w:sz w:val="22"/>
        </w:rPr>
        <w:t xml:space="preserve">　　　</w:t>
      </w:r>
      <w:r w:rsidR="00BC19DD">
        <w:rPr>
          <w:rFonts w:hint="eastAsia"/>
          <w:b/>
          <w:bCs/>
          <w:sz w:val="22"/>
        </w:rPr>
        <w:t>（</w:t>
      </w:r>
      <w:r w:rsidRPr="00D652F7">
        <w:rPr>
          <w:rFonts w:hint="eastAsia"/>
          <w:sz w:val="32"/>
          <w:szCs w:val="32"/>
        </w:rPr>
        <w:t>伏せ寝の勧め</w:t>
      </w:r>
      <w:r w:rsidR="00BC19DD">
        <w:rPr>
          <w:rFonts w:hint="eastAsia"/>
          <w:sz w:val="32"/>
          <w:szCs w:val="32"/>
        </w:rPr>
        <w:t>）</w:t>
      </w:r>
    </w:p>
    <w:p w14:paraId="586A05F3" w14:textId="77777777" w:rsidR="00B6213E" w:rsidRDefault="00B6213E" w:rsidP="00C54DF0">
      <w:pPr>
        <w:ind w:firstLineChars="200" w:firstLine="420"/>
        <w:rPr>
          <w:szCs w:val="21"/>
        </w:rPr>
      </w:pPr>
    </w:p>
    <w:p w14:paraId="3A013BCD" w14:textId="36200067" w:rsidR="00DA3D6A" w:rsidRDefault="006A711B" w:rsidP="00DA3D6A">
      <w:pPr>
        <w:pStyle w:val="a3"/>
        <w:numPr>
          <w:ilvl w:val="0"/>
          <w:numId w:val="6"/>
        </w:numPr>
        <w:spacing w:line="0" w:lineRule="atLeast"/>
        <w:ind w:leftChars="0"/>
        <w:rPr>
          <w:sz w:val="24"/>
        </w:rPr>
      </w:pPr>
      <w:r w:rsidRPr="00DA3D6A">
        <w:rPr>
          <w:rFonts w:hint="eastAsia"/>
          <w:sz w:val="24"/>
        </w:rPr>
        <w:t>人は寝る時、おなかの下に布団が有ると、おなかが温まると共におなかが守られているという安心感が生まれてよく眠れるそうです。</w:t>
      </w:r>
    </w:p>
    <w:p w14:paraId="070FC86D" w14:textId="18A93789" w:rsidR="00DA3D6A" w:rsidRPr="00077BA4" w:rsidRDefault="00DA3D6A" w:rsidP="00DA3D6A">
      <w:pPr>
        <w:pStyle w:val="a3"/>
        <w:numPr>
          <w:ilvl w:val="0"/>
          <w:numId w:val="6"/>
        </w:numPr>
        <w:spacing w:line="0" w:lineRule="atLeast"/>
        <w:ind w:leftChars="0"/>
        <w:rPr>
          <w:szCs w:val="21"/>
        </w:rPr>
      </w:pPr>
      <w:r w:rsidRPr="00077BA4">
        <w:rPr>
          <w:rFonts w:hint="eastAsia"/>
          <w:sz w:val="24"/>
        </w:rPr>
        <w:t>特に夏場は薄着で寝る為、お腹を冷やさず涼しく寝ることが</w:t>
      </w:r>
      <w:r w:rsidR="00077BA4" w:rsidRPr="00077BA4">
        <w:rPr>
          <w:rFonts w:hint="eastAsia"/>
          <w:sz w:val="24"/>
        </w:rPr>
        <w:t>できます。</w:t>
      </w:r>
    </w:p>
    <w:p w14:paraId="04BB9073" w14:textId="35811453" w:rsidR="006A711B" w:rsidRPr="00F748B7" w:rsidRDefault="00077BA4" w:rsidP="006A711B">
      <w:pPr>
        <w:spacing w:line="0" w:lineRule="atLeast"/>
        <w:ind w:left="480" w:hangingChars="200" w:hanging="480"/>
        <w:rPr>
          <w:sz w:val="24"/>
        </w:rPr>
      </w:pPr>
      <w:r>
        <w:rPr>
          <w:rFonts w:hint="eastAsia"/>
          <w:sz w:val="24"/>
        </w:rPr>
        <w:t>3</w:t>
      </w:r>
      <w:r w:rsidR="006A711B">
        <w:rPr>
          <w:rFonts w:hint="eastAsia"/>
          <w:sz w:val="24"/>
        </w:rPr>
        <w:t xml:space="preserve">　</w:t>
      </w:r>
      <w:r w:rsidR="006A711B" w:rsidRPr="00F748B7">
        <w:rPr>
          <w:rFonts w:hint="eastAsia"/>
          <w:sz w:val="24"/>
        </w:rPr>
        <w:t>自分の舌が重力によって下に落ちるので、気道を塞ぐこともなく、いびきをかくことも無いそうです。睡眠無呼吸症候群の人にはお勧め。</w:t>
      </w:r>
    </w:p>
    <w:p w14:paraId="15C4C75E" w14:textId="52A7946A" w:rsidR="00734D42" w:rsidRPr="00BC76DD" w:rsidRDefault="006D4C66" w:rsidP="00BC76DD">
      <w:pPr>
        <w:pStyle w:val="a3"/>
        <w:numPr>
          <w:ilvl w:val="0"/>
          <w:numId w:val="6"/>
        </w:numPr>
        <w:spacing w:line="0" w:lineRule="atLeast"/>
        <w:ind w:leftChars="0"/>
        <w:rPr>
          <w:sz w:val="24"/>
        </w:rPr>
      </w:pPr>
      <w:r w:rsidRPr="00BC76DD">
        <w:rPr>
          <w:rFonts w:hint="eastAsia"/>
          <w:sz w:val="24"/>
        </w:rPr>
        <w:t>仰向き</w:t>
      </w:r>
      <w:r w:rsidR="006A711B" w:rsidRPr="00BC76DD">
        <w:rPr>
          <w:rFonts w:hint="eastAsia"/>
          <w:sz w:val="24"/>
        </w:rPr>
        <w:t>寝状態は、お尻の部分が他の部分より多くの体重を集中的に支えることとなり腰に負担がかかりますが、伏せ寝の場合寝る人の前面はほぼ扁平であるので、平均的に体重が支えられ腰の負担が軽くなります。</w:t>
      </w:r>
      <w:r w:rsidR="00FA285B" w:rsidRPr="00BC76DD">
        <w:rPr>
          <w:rFonts w:hint="eastAsia"/>
          <w:sz w:val="24"/>
        </w:rPr>
        <w:t>（下記に</w:t>
      </w:r>
      <w:r w:rsidR="00963C4F" w:rsidRPr="00BC76DD">
        <w:rPr>
          <w:rFonts w:hint="eastAsia"/>
          <w:sz w:val="24"/>
        </w:rPr>
        <w:t>ベッド</w:t>
      </w:r>
      <w:r w:rsidR="00FA285B" w:rsidRPr="00BC76DD">
        <w:rPr>
          <w:rFonts w:hint="eastAsia"/>
          <w:sz w:val="24"/>
        </w:rPr>
        <w:t>支持圧の違いを示します</w:t>
      </w:r>
      <w:r w:rsidR="006C754E" w:rsidRPr="00BC76DD">
        <w:rPr>
          <w:rFonts w:hint="eastAsia"/>
          <w:sz w:val="24"/>
        </w:rPr>
        <w:t>。</w:t>
      </w:r>
      <w:r w:rsidRPr="00BC76DD">
        <w:rPr>
          <w:sz w:val="24"/>
        </w:rPr>
        <w:t>）</w:t>
      </w:r>
    </w:p>
    <w:p w14:paraId="2198E0CE" w14:textId="3F164661" w:rsidR="00FA285B" w:rsidRDefault="00BC76DD" w:rsidP="00BC76DD">
      <w:pPr>
        <w:pStyle w:val="a3"/>
        <w:spacing w:line="0" w:lineRule="atLeast"/>
        <w:ind w:leftChars="0" w:left="375"/>
        <w:rPr>
          <w:sz w:val="24"/>
        </w:rPr>
      </w:pPr>
      <w:r>
        <w:rPr>
          <w:rFonts w:hint="eastAsia"/>
          <w:sz w:val="24"/>
        </w:rPr>
        <w:t xml:space="preserve">＊　</w:t>
      </w:r>
      <w:r w:rsidR="006C754E">
        <w:rPr>
          <w:rFonts w:hint="eastAsia"/>
          <w:sz w:val="24"/>
        </w:rPr>
        <w:t>色の濃い部分が</w:t>
      </w:r>
      <w:r w:rsidR="00823E4C">
        <w:rPr>
          <w:rFonts w:hint="eastAsia"/>
          <w:sz w:val="24"/>
        </w:rPr>
        <w:t>高</w:t>
      </w:r>
      <w:r w:rsidR="00734D42">
        <w:rPr>
          <w:rFonts w:hint="eastAsia"/>
          <w:sz w:val="24"/>
        </w:rPr>
        <w:t>い圧力で体が支持されてい</w:t>
      </w:r>
      <w:r w:rsidR="00EC4336">
        <w:rPr>
          <w:rFonts w:hint="eastAsia"/>
          <w:sz w:val="24"/>
        </w:rPr>
        <w:t>ることを示します。</w:t>
      </w:r>
    </w:p>
    <w:p w14:paraId="5496CAB5" w14:textId="77777777" w:rsidR="00BC76DD" w:rsidRPr="00FA285B" w:rsidRDefault="00BC76DD" w:rsidP="00BC76DD">
      <w:pPr>
        <w:pStyle w:val="a3"/>
        <w:spacing w:line="0" w:lineRule="atLeast"/>
        <w:ind w:leftChars="0" w:left="375"/>
        <w:rPr>
          <w:rFonts w:hint="eastAsia"/>
          <w:sz w:val="24"/>
        </w:rPr>
      </w:pPr>
    </w:p>
    <w:p w14:paraId="1C0A18D8" w14:textId="233EE3A3" w:rsidR="00920FCC" w:rsidRDefault="00FA285B" w:rsidP="00920FCC">
      <w:pPr>
        <w:spacing w:line="0" w:lineRule="atLeast"/>
        <w:rPr>
          <w:sz w:val="24"/>
        </w:rPr>
      </w:pPr>
      <w:r>
        <w:rPr>
          <w:rFonts w:hint="eastAsia"/>
          <w:sz w:val="24"/>
        </w:rPr>
        <w:t xml:space="preserve">　　　　　</w:t>
      </w:r>
      <w:r w:rsidR="00BB7B1B">
        <w:rPr>
          <w:rFonts w:hint="eastAsia"/>
          <w:sz w:val="24"/>
        </w:rPr>
        <w:t xml:space="preserve">　　　</w:t>
      </w:r>
      <w:r w:rsidRPr="00EC4336">
        <w:rPr>
          <w:rFonts w:hint="eastAsia"/>
          <w:b/>
          <w:bCs/>
          <w:sz w:val="24"/>
        </w:rPr>
        <w:t xml:space="preserve">仰向け寝　</w:t>
      </w:r>
      <w:r>
        <w:rPr>
          <w:rFonts w:hint="eastAsia"/>
          <w:sz w:val="24"/>
        </w:rPr>
        <w:t xml:space="preserve">　　　　　　　　　　　　</w:t>
      </w:r>
      <w:r w:rsidR="00B6213E">
        <w:rPr>
          <w:rFonts w:hint="eastAsia"/>
          <w:sz w:val="24"/>
        </w:rPr>
        <w:t xml:space="preserve">　　</w:t>
      </w:r>
      <w:r>
        <w:rPr>
          <w:rFonts w:hint="eastAsia"/>
          <w:sz w:val="24"/>
        </w:rPr>
        <w:t xml:space="preserve">　　</w:t>
      </w:r>
      <w:r w:rsidRPr="00EC4336">
        <w:rPr>
          <w:rFonts w:hint="eastAsia"/>
          <w:b/>
          <w:bCs/>
          <w:sz w:val="24"/>
        </w:rPr>
        <w:t>うつぶせ寝</w:t>
      </w:r>
      <w:r w:rsidR="00082550" w:rsidRPr="00EC4336">
        <w:rPr>
          <w:rFonts w:hint="eastAsia"/>
          <w:b/>
          <w:bCs/>
          <w:sz w:val="24"/>
        </w:rPr>
        <w:t xml:space="preserve">　</w:t>
      </w:r>
      <w:r w:rsidR="00082550">
        <w:rPr>
          <w:rFonts w:hint="eastAsia"/>
          <w:sz w:val="24"/>
        </w:rPr>
        <w:t xml:space="preserve">　</w:t>
      </w:r>
    </w:p>
    <w:p w14:paraId="20B57AF4" w14:textId="0EF0987A" w:rsidR="00082550" w:rsidRDefault="00BC76DD" w:rsidP="00B6213E">
      <w:pPr>
        <w:spacing w:line="0" w:lineRule="atLeast"/>
        <w:ind w:firstLineChars="300" w:firstLine="720"/>
        <w:rPr>
          <w:sz w:val="24"/>
        </w:rPr>
      </w:pPr>
      <w:r>
        <w:rPr>
          <w:noProof/>
          <w:sz w:val="24"/>
        </w:rPr>
        <w:drawing>
          <wp:anchor distT="0" distB="0" distL="114300" distR="114300" simplePos="0" relativeHeight="251641856" behindDoc="0" locked="0" layoutInCell="1" allowOverlap="1" wp14:anchorId="46301A5D" wp14:editId="56951E6F">
            <wp:simplePos x="0" y="0"/>
            <wp:positionH relativeFrom="column">
              <wp:posOffset>3524250</wp:posOffset>
            </wp:positionH>
            <wp:positionV relativeFrom="paragraph">
              <wp:posOffset>303530</wp:posOffset>
            </wp:positionV>
            <wp:extent cx="2619375" cy="116205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2914" t="40759" r="15070" b="16682"/>
                    <a:stretch/>
                  </pic:blipFill>
                  <pic:spPr bwMode="auto">
                    <a:xfrm>
                      <a:off x="0" y="0"/>
                      <a:ext cx="2619375" cy="1162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sz w:val="24"/>
        </w:rPr>
        <w:drawing>
          <wp:anchor distT="0" distB="0" distL="114300" distR="114300" simplePos="0" relativeHeight="251645952" behindDoc="0" locked="0" layoutInCell="1" allowOverlap="1" wp14:anchorId="2C1BE95F" wp14:editId="61EAE35F">
            <wp:simplePos x="0" y="0"/>
            <wp:positionH relativeFrom="column">
              <wp:posOffset>390525</wp:posOffset>
            </wp:positionH>
            <wp:positionV relativeFrom="paragraph">
              <wp:posOffset>290195</wp:posOffset>
            </wp:positionV>
            <wp:extent cx="2628900" cy="1155065"/>
            <wp:effectExtent l="0" t="0" r="0" b="698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155065"/>
                    </a:xfrm>
                    <a:prstGeom prst="rect">
                      <a:avLst/>
                    </a:prstGeom>
                    <a:noFill/>
                    <a:ln>
                      <a:noFill/>
                    </a:ln>
                  </pic:spPr>
                </pic:pic>
              </a:graphicData>
            </a:graphic>
          </wp:anchor>
        </w:drawing>
      </w:r>
      <w:r w:rsidR="00B6213E">
        <w:rPr>
          <w:rFonts w:hint="eastAsia"/>
          <w:sz w:val="24"/>
        </w:rPr>
        <w:t xml:space="preserve">ベッドの支持圧が背中と尻部に集中。　　　　　　ベッドの支持圧が広く分散。　</w:t>
      </w:r>
    </w:p>
    <w:p w14:paraId="6A94048A" w14:textId="1E229C20" w:rsidR="00C54DF0" w:rsidRDefault="00FA285B" w:rsidP="00C54DF0">
      <w:pPr>
        <w:spacing w:line="0" w:lineRule="atLeast"/>
        <w:rPr>
          <w:sz w:val="24"/>
        </w:rPr>
      </w:pPr>
      <w:r>
        <w:rPr>
          <w:rFonts w:hint="eastAsia"/>
          <w:sz w:val="24"/>
        </w:rPr>
        <w:t xml:space="preserve">　</w:t>
      </w:r>
      <w:r w:rsidR="00277B7A">
        <w:rPr>
          <w:rFonts w:hint="eastAsia"/>
          <w:sz w:val="24"/>
        </w:rPr>
        <w:t xml:space="preserve">　</w:t>
      </w:r>
      <w:r w:rsidR="00082550">
        <w:rPr>
          <w:rFonts w:hint="eastAsia"/>
          <w:sz w:val="24"/>
        </w:rPr>
        <w:t xml:space="preserve">　　　　　</w:t>
      </w:r>
      <w:r w:rsidR="00277B7A">
        <w:rPr>
          <w:rFonts w:hint="eastAsia"/>
          <w:sz w:val="24"/>
        </w:rPr>
        <w:t xml:space="preserve">　　　</w:t>
      </w:r>
      <w:r w:rsidR="006A711B" w:rsidRPr="00920FCC">
        <w:rPr>
          <w:rFonts w:hint="eastAsia"/>
          <w:sz w:val="24"/>
        </w:rPr>
        <w:t xml:space="preserve">　　　　　　　　　　　　　　　　　　　　　</w:t>
      </w:r>
    </w:p>
    <w:p w14:paraId="054F85F2" w14:textId="3E19E886" w:rsidR="006A711B" w:rsidRPr="00F8358C" w:rsidRDefault="00077BA4" w:rsidP="006A711B">
      <w:pPr>
        <w:spacing w:line="0" w:lineRule="atLeast"/>
        <w:rPr>
          <w:b/>
          <w:bCs/>
          <w:color w:val="FF0000"/>
          <w:sz w:val="28"/>
          <w:szCs w:val="28"/>
        </w:rPr>
      </w:pPr>
      <w:r>
        <w:rPr>
          <w:rFonts w:hint="eastAsia"/>
          <w:b/>
          <w:bCs/>
          <w:color w:val="FF0000"/>
          <w:sz w:val="28"/>
          <w:szCs w:val="28"/>
        </w:rPr>
        <w:t>5</w:t>
      </w:r>
      <w:r w:rsidR="006A711B" w:rsidRPr="00F8358C">
        <w:rPr>
          <w:rFonts w:hint="eastAsia"/>
          <w:b/>
          <w:bCs/>
          <w:color w:val="FF0000"/>
          <w:sz w:val="28"/>
          <w:szCs w:val="28"/>
        </w:rPr>
        <w:t xml:space="preserve">　今コロナ療養現場では、伏せ寝が推奨されています。</w:t>
      </w:r>
    </w:p>
    <w:p w14:paraId="498A9CB4" w14:textId="070894F5" w:rsidR="0035077A" w:rsidRDefault="00BB7B1B" w:rsidP="00381E15">
      <w:pPr>
        <w:ind w:left="440" w:hangingChars="200" w:hanging="44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下記図は、人の肺臓の</w:t>
      </w:r>
      <w:r w:rsidR="00381E15">
        <w:rPr>
          <w:rFonts w:ascii="HG丸ｺﾞｼｯｸM-PRO" w:eastAsia="HG丸ｺﾞｼｯｸM-PRO" w:hAnsi="HG丸ｺﾞｼｯｸM-PRO" w:hint="eastAsia"/>
          <w:sz w:val="22"/>
          <w:szCs w:val="22"/>
        </w:rPr>
        <w:t>横断面図です。肺</w:t>
      </w:r>
      <w:r w:rsidR="009F1AF7">
        <w:rPr>
          <w:rFonts w:ascii="HG丸ｺﾞｼｯｸM-PRO" w:eastAsia="HG丸ｺﾞｼｯｸM-PRO" w:hAnsi="HG丸ｺﾞｼｯｸM-PRO" w:hint="eastAsia"/>
          <w:sz w:val="22"/>
          <w:szCs w:val="22"/>
        </w:rPr>
        <w:t>に</w:t>
      </w:r>
      <w:r w:rsidR="00381E15">
        <w:rPr>
          <w:rFonts w:ascii="HG丸ｺﾞｼｯｸM-PRO" w:eastAsia="HG丸ｺﾞｼｯｸM-PRO" w:hAnsi="HG丸ｺﾞｼｯｸM-PRO" w:hint="eastAsia"/>
          <w:sz w:val="22"/>
          <w:szCs w:val="22"/>
        </w:rPr>
        <w:t>体液が溜まるような疾患（コロナウイルス疾患など）の場合、</w:t>
      </w:r>
      <w:r w:rsidR="00AD292E">
        <w:rPr>
          <w:rFonts w:ascii="HG丸ｺﾞｼｯｸM-PRO" w:eastAsia="HG丸ｺﾞｼｯｸM-PRO" w:hAnsi="HG丸ｺﾞｼｯｸM-PRO" w:hint="eastAsia"/>
          <w:sz w:val="22"/>
          <w:szCs w:val="22"/>
        </w:rPr>
        <w:t>仰向け寝するとその体液が肺の背中側の広い</w:t>
      </w:r>
      <w:r w:rsidR="009F1AF7">
        <w:rPr>
          <w:rFonts w:ascii="HG丸ｺﾞｼｯｸM-PRO" w:eastAsia="HG丸ｺﾞｼｯｸM-PRO" w:hAnsi="HG丸ｺﾞｼｯｸM-PRO" w:hint="eastAsia"/>
          <w:sz w:val="22"/>
          <w:szCs w:val="22"/>
        </w:rPr>
        <w:t>部位に溜ま</w:t>
      </w:r>
      <w:r w:rsidR="009F2B66">
        <w:rPr>
          <w:rFonts w:ascii="HG丸ｺﾞｼｯｸM-PRO" w:eastAsia="HG丸ｺﾞｼｯｸM-PRO" w:hAnsi="HG丸ｺﾞｼｯｸM-PRO" w:hint="eastAsia"/>
          <w:sz w:val="22"/>
          <w:szCs w:val="22"/>
        </w:rPr>
        <w:t>り</w:t>
      </w:r>
      <w:r w:rsidR="009F1AF7">
        <w:rPr>
          <w:rFonts w:ascii="HG丸ｺﾞｼｯｸM-PRO" w:eastAsia="HG丸ｺﾞｼｯｸM-PRO" w:hAnsi="HG丸ｺﾞｼｯｸM-PRO" w:hint="eastAsia"/>
          <w:sz w:val="22"/>
          <w:szCs w:val="22"/>
        </w:rPr>
        <w:t>、肺の機能をより多く低下させ</w:t>
      </w:r>
      <w:r w:rsidR="0053100B">
        <w:rPr>
          <w:rFonts w:ascii="HG丸ｺﾞｼｯｸM-PRO" w:eastAsia="HG丸ｺﾞｼｯｸM-PRO" w:hAnsi="HG丸ｺﾞｼｯｸM-PRO" w:hint="eastAsia"/>
          <w:sz w:val="22"/>
          <w:szCs w:val="22"/>
        </w:rPr>
        <w:t>ます</w:t>
      </w:r>
      <w:r w:rsidR="009F1AF7">
        <w:rPr>
          <w:rFonts w:ascii="HG丸ｺﾞｼｯｸM-PRO" w:eastAsia="HG丸ｺﾞｼｯｸM-PRO" w:hAnsi="HG丸ｺﾞｼｯｸM-PRO" w:hint="eastAsia"/>
          <w:sz w:val="22"/>
          <w:szCs w:val="22"/>
        </w:rPr>
        <w:t>。</w:t>
      </w:r>
      <w:r w:rsidR="007B6FF6">
        <w:rPr>
          <w:rFonts w:ascii="HG丸ｺﾞｼｯｸM-PRO" w:eastAsia="HG丸ｺﾞｼｯｸM-PRO" w:hAnsi="HG丸ｺﾞｼｯｸM-PRO" w:hint="eastAsia"/>
          <w:sz w:val="22"/>
          <w:szCs w:val="22"/>
        </w:rPr>
        <w:t>伏せ寝すると</w:t>
      </w:r>
      <w:r w:rsidR="009F2B66">
        <w:rPr>
          <w:rFonts w:ascii="HG丸ｺﾞｼｯｸM-PRO" w:eastAsia="HG丸ｺﾞｼｯｸM-PRO" w:hAnsi="HG丸ｺﾞｼｯｸM-PRO" w:hint="eastAsia"/>
          <w:sz w:val="22"/>
          <w:szCs w:val="22"/>
        </w:rPr>
        <w:t>体液が胸側に溜まることとなり</w:t>
      </w:r>
      <w:r w:rsidR="0035077A">
        <w:rPr>
          <w:rFonts w:ascii="HG丸ｺﾞｼｯｸM-PRO" w:eastAsia="HG丸ｺﾞｼｯｸM-PRO" w:hAnsi="HG丸ｺﾞｼｯｸM-PRO" w:hint="eastAsia"/>
          <w:sz w:val="22"/>
          <w:szCs w:val="22"/>
        </w:rPr>
        <w:t>、肺の</w:t>
      </w:r>
      <w:r w:rsidR="007B6FF6">
        <w:rPr>
          <w:rFonts w:ascii="HG丸ｺﾞｼｯｸM-PRO" w:eastAsia="HG丸ｺﾞｼｯｸM-PRO" w:hAnsi="HG丸ｺﾞｼｯｸM-PRO" w:hint="eastAsia"/>
          <w:sz w:val="22"/>
          <w:szCs w:val="22"/>
        </w:rPr>
        <w:t>広い部分</w:t>
      </w:r>
      <w:r w:rsidR="0035077A">
        <w:rPr>
          <w:rFonts w:ascii="HG丸ｺﾞｼｯｸM-PRO" w:eastAsia="HG丸ｺﾞｼｯｸM-PRO" w:hAnsi="HG丸ｺﾞｼｯｸM-PRO" w:hint="eastAsia"/>
          <w:sz w:val="22"/>
          <w:szCs w:val="22"/>
        </w:rPr>
        <w:t>の機能が</w:t>
      </w:r>
      <w:r w:rsidR="007B6FF6">
        <w:rPr>
          <w:rFonts w:ascii="HG丸ｺﾞｼｯｸM-PRO" w:eastAsia="HG丸ｺﾞｼｯｸM-PRO" w:hAnsi="HG丸ｺﾞｼｯｸM-PRO" w:hint="eastAsia"/>
          <w:sz w:val="22"/>
          <w:szCs w:val="22"/>
        </w:rPr>
        <w:t>維持</w:t>
      </w:r>
      <w:r w:rsidR="00B83F19">
        <w:rPr>
          <w:rFonts w:ascii="HG丸ｺﾞｼｯｸM-PRO" w:eastAsia="HG丸ｺﾞｼｯｸM-PRO" w:hAnsi="HG丸ｺﾞｼｯｸM-PRO" w:hint="eastAsia"/>
          <w:sz w:val="22"/>
          <w:szCs w:val="22"/>
        </w:rPr>
        <w:t>され</w:t>
      </w:r>
      <w:r w:rsidR="000C7C8F">
        <w:rPr>
          <w:rFonts w:ascii="HG丸ｺﾞｼｯｸM-PRO" w:eastAsia="HG丸ｺﾞｼｯｸM-PRO" w:hAnsi="HG丸ｺﾞｼｯｸM-PRO" w:hint="eastAsia"/>
          <w:sz w:val="22"/>
          <w:szCs w:val="22"/>
        </w:rPr>
        <w:t>るそうです</w:t>
      </w:r>
      <w:r w:rsidR="0035077A">
        <w:rPr>
          <w:rFonts w:ascii="HG丸ｺﾞｼｯｸM-PRO" w:eastAsia="HG丸ｺﾞｼｯｸM-PRO" w:hAnsi="HG丸ｺﾞｼｯｸM-PRO" w:hint="eastAsia"/>
          <w:sz w:val="22"/>
          <w:szCs w:val="22"/>
        </w:rPr>
        <w:t>。</w:t>
      </w:r>
      <w:r w:rsidR="00963C4F">
        <w:rPr>
          <w:rFonts w:ascii="HG丸ｺﾞｼｯｸM-PRO" w:eastAsia="HG丸ｺﾞｼｯｸM-PRO" w:hAnsi="HG丸ｺﾞｼｯｸM-PRO" w:hint="eastAsia"/>
          <w:sz w:val="22"/>
          <w:szCs w:val="22"/>
        </w:rPr>
        <w:t>その為療</w:t>
      </w:r>
      <w:r w:rsidR="000A0AC4">
        <w:rPr>
          <w:rFonts w:ascii="HG丸ｺﾞｼｯｸM-PRO" w:eastAsia="HG丸ｺﾞｼｯｸM-PRO" w:hAnsi="HG丸ｺﾞｼｯｸM-PRO" w:hint="eastAsia"/>
          <w:sz w:val="22"/>
          <w:szCs w:val="22"/>
        </w:rPr>
        <w:t>施設</w:t>
      </w:r>
      <w:r w:rsidR="00A552E8">
        <w:rPr>
          <w:rFonts w:ascii="HG丸ｺﾞｼｯｸM-PRO" w:eastAsia="HG丸ｺﾞｼｯｸM-PRO" w:hAnsi="HG丸ｺﾞｼｯｸM-PRO" w:hint="eastAsia"/>
          <w:sz w:val="22"/>
          <w:szCs w:val="22"/>
        </w:rPr>
        <w:t>で</w:t>
      </w:r>
      <w:r w:rsidR="00963C4F">
        <w:rPr>
          <w:rFonts w:ascii="HG丸ｺﾞｼｯｸM-PRO" w:eastAsia="HG丸ｺﾞｼｯｸM-PRO" w:hAnsi="HG丸ｺﾞｼｯｸM-PRO" w:hint="eastAsia"/>
          <w:sz w:val="22"/>
          <w:szCs w:val="22"/>
        </w:rPr>
        <w:t>は伏せ寝が推奨されています。</w:t>
      </w:r>
      <w:r w:rsidR="005D1D26">
        <w:rPr>
          <w:rFonts w:ascii="HG丸ｺﾞｼｯｸM-PRO" w:eastAsia="HG丸ｺﾞｼｯｸM-PRO" w:hAnsi="HG丸ｺﾞｼｯｸM-PRO" w:hint="eastAsia"/>
          <w:sz w:val="22"/>
          <w:szCs w:val="22"/>
        </w:rPr>
        <w:t>（下図で体液の溜まる部位を示します。）</w:t>
      </w:r>
      <w:r w:rsidR="0035077A">
        <w:rPr>
          <w:rFonts w:ascii="HG丸ｺﾞｼｯｸM-PRO" w:eastAsia="HG丸ｺﾞｼｯｸM-PRO" w:hAnsi="HG丸ｺﾞｼｯｸM-PRO" w:hint="eastAsia"/>
          <w:sz w:val="22"/>
          <w:szCs w:val="22"/>
        </w:rPr>
        <w:t xml:space="preserve">　　</w:t>
      </w:r>
    </w:p>
    <w:p w14:paraId="17096A58" w14:textId="199DB720" w:rsidR="00960632" w:rsidRDefault="004E230F" w:rsidP="00960632">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noProof/>
          <w:sz w:val="22"/>
          <w:szCs w:val="22"/>
        </w:rPr>
        <w:drawing>
          <wp:anchor distT="0" distB="0" distL="114300" distR="114300" simplePos="0" relativeHeight="251656192" behindDoc="1" locked="0" layoutInCell="1" allowOverlap="1" wp14:anchorId="542CD5D8" wp14:editId="00AE2B0B">
            <wp:simplePos x="0" y="0"/>
            <wp:positionH relativeFrom="column">
              <wp:posOffset>325755</wp:posOffset>
            </wp:positionH>
            <wp:positionV relativeFrom="paragraph">
              <wp:posOffset>29845</wp:posOffset>
            </wp:positionV>
            <wp:extent cx="3647503" cy="28816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49020" cy="28828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E54C7" w14:textId="424E9044" w:rsidR="00960632" w:rsidRDefault="00806361" w:rsidP="00960632">
      <w:pPr>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5136" behindDoc="0" locked="0" layoutInCell="1" allowOverlap="1" wp14:anchorId="1A9F6CDC" wp14:editId="5B4DE7B8">
                <wp:simplePos x="0" y="0"/>
                <wp:positionH relativeFrom="column">
                  <wp:posOffset>1459230</wp:posOffset>
                </wp:positionH>
                <wp:positionV relativeFrom="paragraph">
                  <wp:posOffset>153670</wp:posOffset>
                </wp:positionV>
                <wp:extent cx="438150" cy="180975"/>
                <wp:effectExtent l="0" t="0" r="19050" b="28575"/>
                <wp:wrapNone/>
                <wp:docPr id="6" name="直線コネクタ 6"/>
                <wp:cNvGraphicFramePr/>
                <a:graphic xmlns:a="http://schemas.openxmlformats.org/drawingml/2006/main">
                  <a:graphicData uri="http://schemas.microsoft.com/office/word/2010/wordprocessingShape">
                    <wps:wsp>
                      <wps:cNvCnPr/>
                      <wps:spPr>
                        <a:xfrm flipH="1" flipV="1">
                          <a:off x="0" y="0"/>
                          <a:ext cx="43815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80A40" id="直線コネクタ 6" o:spid="_x0000_s1026" style="position:absolute;left:0;text-align:lef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2.1pt" to="149.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" strokecolor="#4472c4 [3204]" strokeweight=".5pt">
                <v:stroke joinstyle="miter"/>
              </v:line>
            </w:pict>
          </mc:Fallback>
        </mc:AlternateContent>
      </w:r>
      <w:r w:rsidR="00960632">
        <w:rPr>
          <w:rFonts w:ascii="HG丸ｺﾞｼｯｸM-PRO" w:eastAsia="HG丸ｺﾞｼｯｸM-PRO" w:hAnsi="HG丸ｺﾞｼｯｸM-PRO" w:hint="eastAsia"/>
          <w:sz w:val="22"/>
          <w:szCs w:val="22"/>
        </w:rPr>
        <w:t xml:space="preserve">　　　　　　　胸骨</w:t>
      </w:r>
    </w:p>
    <w:p w14:paraId="09D8B61A" w14:textId="0AA8B020" w:rsidR="005F1646" w:rsidRDefault="00806361" w:rsidP="005F1646">
      <w:pPr>
        <w:tabs>
          <w:tab w:val="left" w:pos="662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bookmarkStart w:id="0" w:name="_Hlk110193330"/>
      <w:r>
        <w:rPr>
          <w:rFonts w:ascii="HG丸ｺﾞｼｯｸM-PRO" w:eastAsia="HG丸ｺﾞｼｯｸM-PRO" w:hAnsi="HG丸ｺﾞｼｯｸM-PRO" w:hint="eastAsia"/>
          <w:sz w:val="22"/>
          <w:szCs w:val="22"/>
        </w:rPr>
        <w:t>伏せ寝した時</w:t>
      </w:r>
      <w:r w:rsidR="005F1646">
        <w:rPr>
          <w:rFonts w:ascii="HG丸ｺﾞｼｯｸM-PRO" w:eastAsia="HG丸ｺﾞｼｯｸM-PRO" w:hAnsi="HG丸ｺﾞｼｯｸM-PRO" w:hint="eastAsia"/>
          <w:sz w:val="22"/>
          <w:szCs w:val="22"/>
        </w:rPr>
        <w:t>に</w:t>
      </w:r>
    </w:p>
    <w:p w14:paraId="799333EA" w14:textId="0EE99A3C" w:rsidR="00960632" w:rsidRPr="00960632" w:rsidRDefault="005F1646" w:rsidP="005F1646">
      <w:pPr>
        <w:tabs>
          <w:tab w:val="left" w:pos="6620"/>
        </w:tabs>
        <w:ind w:firstLineChars="3000" w:firstLine="660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1312" behindDoc="0" locked="0" layoutInCell="1" allowOverlap="1" wp14:anchorId="0A4E6A6D" wp14:editId="7F1ACFC5">
                <wp:simplePos x="0" y="0"/>
                <wp:positionH relativeFrom="column">
                  <wp:posOffset>2354580</wp:posOffset>
                </wp:positionH>
                <wp:positionV relativeFrom="paragraph">
                  <wp:posOffset>29844</wp:posOffset>
                </wp:positionV>
                <wp:extent cx="1676400" cy="114300"/>
                <wp:effectExtent l="0" t="0" r="19050" b="19050"/>
                <wp:wrapNone/>
                <wp:docPr id="8" name="直線コネクタ 8"/>
                <wp:cNvGraphicFramePr/>
                <a:graphic xmlns:a="http://schemas.openxmlformats.org/drawingml/2006/main">
                  <a:graphicData uri="http://schemas.microsoft.com/office/word/2010/wordprocessingShape">
                    <wps:wsp>
                      <wps:cNvCnPr/>
                      <wps:spPr>
                        <a:xfrm flipV="1">
                          <a:off x="0" y="0"/>
                          <a:ext cx="167640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A16E0" id="直線コネクタ 8"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pt,2.35pt" to="31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" strokecolor="#4472c4 [3204]" strokeweight=".5pt">
                <v:stroke joinstyle="miter"/>
              </v:line>
            </w:pict>
          </mc:Fallback>
        </mc:AlternateContent>
      </w:r>
      <w:r>
        <w:rPr>
          <w:rFonts w:ascii="HG丸ｺﾞｼｯｸM-PRO" w:eastAsia="HG丸ｺﾞｼｯｸM-PRO" w:hAnsi="HG丸ｺﾞｼｯｸM-PRO" w:hint="eastAsia"/>
          <w:sz w:val="22"/>
          <w:szCs w:val="22"/>
        </w:rPr>
        <w:t>体液の溜る</w:t>
      </w:r>
      <w:r w:rsidR="00DB5B48">
        <w:rPr>
          <w:rFonts w:ascii="HG丸ｺﾞｼｯｸM-PRO" w:eastAsia="HG丸ｺﾞｼｯｸM-PRO" w:hAnsi="HG丸ｺﾞｼｯｸM-PRO" w:hint="eastAsia"/>
          <w:sz w:val="22"/>
          <w:szCs w:val="22"/>
        </w:rPr>
        <w:t>部位</w:t>
      </w:r>
    </w:p>
    <w:bookmarkEnd w:id="0"/>
    <w:p w14:paraId="603FCB7E" w14:textId="0B3B445F" w:rsidR="00960632" w:rsidRPr="00960632" w:rsidRDefault="00806361" w:rsidP="00806361">
      <w:pPr>
        <w:tabs>
          <w:tab w:val="left" w:pos="2865"/>
        </w:tabs>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tab/>
      </w:r>
    </w:p>
    <w:p w14:paraId="4CEC78FD" w14:textId="092A608D" w:rsidR="00960632" w:rsidRPr="00960632" w:rsidRDefault="00806361" w:rsidP="00F63A01">
      <w:pPr>
        <w:tabs>
          <w:tab w:val="left" w:pos="2850"/>
        </w:tabs>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tab/>
      </w:r>
      <w:r w:rsidR="00F63A01">
        <w:rPr>
          <w:rFonts w:ascii="HG丸ｺﾞｼｯｸM-PRO" w:eastAsia="HG丸ｺﾞｼｯｸM-PRO" w:hAnsi="HG丸ｺﾞｼｯｸM-PRO" w:hint="eastAsia"/>
          <w:sz w:val="22"/>
          <w:szCs w:val="22"/>
        </w:rPr>
        <w:t>心臓部</w:t>
      </w:r>
      <w:r w:rsidR="00F63A01">
        <w:rPr>
          <w:rFonts w:ascii="HG丸ｺﾞｼｯｸM-PRO" w:eastAsia="HG丸ｺﾞｼｯｸM-PRO" w:hAnsi="HG丸ｺﾞｼｯｸM-PRO"/>
          <w:sz w:val="22"/>
          <w:szCs w:val="22"/>
        </w:rPr>
        <w:tab/>
      </w:r>
    </w:p>
    <w:p w14:paraId="617EA87C" w14:textId="7C37ABD8" w:rsidR="005F1646" w:rsidRDefault="00A768AE" w:rsidP="00B42DD7">
      <w:pPr>
        <w:tabs>
          <w:tab w:val="left" w:pos="6620"/>
        </w:tabs>
        <w:ind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右</w:t>
      </w:r>
      <w:r w:rsidR="00B42DD7">
        <w:rPr>
          <w:rFonts w:ascii="HG丸ｺﾞｼｯｸM-PRO" w:eastAsia="HG丸ｺﾞｼｯｸM-PRO" w:hAnsi="HG丸ｺﾞｼｯｸM-PRO" w:hint="eastAsia"/>
          <w:sz w:val="22"/>
          <w:szCs w:val="22"/>
        </w:rPr>
        <w:t xml:space="preserve">肺　　　　　　</w:t>
      </w:r>
      <w:r w:rsidR="00C14622">
        <w:rPr>
          <w:rFonts w:ascii="HG丸ｺﾞｼｯｸM-PRO" w:eastAsia="HG丸ｺﾞｼｯｸM-PRO" w:hAnsi="HG丸ｺﾞｼｯｸM-PRO" w:hint="eastAsia"/>
          <w:sz w:val="22"/>
          <w:szCs w:val="22"/>
        </w:rPr>
        <w:t xml:space="preserve">　　</w:t>
      </w:r>
      <w:r w:rsidR="00B42DD7">
        <w:rPr>
          <w:rFonts w:ascii="HG丸ｺﾞｼｯｸM-PRO" w:eastAsia="HG丸ｺﾞｼｯｸM-PRO" w:hAnsi="HG丸ｺﾞｼｯｸM-PRO" w:hint="eastAsia"/>
          <w:sz w:val="22"/>
          <w:szCs w:val="22"/>
        </w:rPr>
        <w:t xml:space="preserve">　左肺</w:t>
      </w:r>
      <w:r w:rsidR="005F1646">
        <w:rPr>
          <w:rFonts w:ascii="HG丸ｺﾞｼｯｸM-PRO" w:eastAsia="HG丸ｺﾞｼｯｸM-PRO" w:hAnsi="HG丸ｺﾞｼｯｸM-PRO"/>
          <w:sz w:val="22"/>
          <w:szCs w:val="22"/>
        </w:rPr>
        <w:tab/>
      </w:r>
      <w:r w:rsidR="00DB5B48">
        <w:rPr>
          <w:rFonts w:ascii="HG丸ｺﾞｼｯｸM-PRO" w:eastAsia="HG丸ｺﾞｼｯｸM-PRO" w:hAnsi="HG丸ｺﾞｼｯｸM-PRO" w:hint="eastAsia"/>
          <w:sz w:val="22"/>
          <w:szCs w:val="22"/>
        </w:rPr>
        <w:t>仰向け</w:t>
      </w:r>
      <w:r w:rsidR="005F1646">
        <w:rPr>
          <w:rFonts w:ascii="HG丸ｺﾞｼｯｸM-PRO" w:eastAsia="HG丸ｺﾞｼｯｸM-PRO" w:hAnsi="HG丸ｺﾞｼｯｸM-PRO" w:hint="eastAsia"/>
          <w:sz w:val="22"/>
          <w:szCs w:val="22"/>
        </w:rPr>
        <w:t>寝した時に</w:t>
      </w:r>
    </w:p>
    <w:p w14:paraId="531296E1" w14:textId="6E1A4CE7" w:rsidR="005F1646" w:rsidRPr="00960632" w:rsidRDefault="00DB5B48" w:rsidP="005F1646">
      <w:pPr>
        <w:tabs>
          <w:tab w:val="left" w:pos="6620"/>
        </w:tabs>
        <w:ind w:firstLineChars="3000" w:firstLine="660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5408" behindDoc="0" locked="0" layoutInCell="1" allowOverlap="1" wp14:anchorId="1A048EE2" wp14:editId="5E854A74">
                <wp:simplePos x="0" y="0"/>
                <wp:positionH relativeFrom="column">
                  <wp:posOffset>2630806</wp:posOffset>
                </wp:positionH>
                <wp:positionV relativeFrom="paragraph">
                  <wp:posOffset>29844</wp:posOffset>
                </wp:positionV>
                <wp:extent cx="1390650" cy="295275"/>
                <wp:effectExtent l="0" t="0" r="19050" b="28575"/>
                <wp:wrapNone/>
                <wp:docPr id="9" name="直線コネクタ 9"/>
                <wp:cNvGraphicFramePr/>
                <a:graphic xmlns:a="http://schemas.openxmlformats.org/drawingml/2006/main">
                  <a:graphicData uri="http://schemas.microsoft.com/office/word/2010/wordprocessingShape">
                    <wps:wsp>
                      <wps:cNvCnPr/>
                      <wps:spPr>
                        <a:xfrm flipV="1">
                          <a:off x="0" y="0"/>
                          <a:ext cx="139065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81B55" id="直線コネクタ 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15pt,2.35pt" to="316.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" strokecolor="#4472c4 [3204]" strokeweight=".5pt">
                <v:stroke joinstyle="miter"/>
              </v:line>
            </w:pict>
          </mc:Fallback>
        </mc:AlternateContent>
      </w:r>
      <w:r w:rsidR="005F1646">
        <w:rPr>
          <w:rFonts w:ascii="HG丸ｺﾞｼｯｸM-PRO" w:eastAsia="HG丸ｺﾞｼｯｸM-PRO" w:hAnsi="HG丸ｺﾞｼｯｸM-PRO" w:hint="eastAsia"/>
          <w:sz w:val="22"/>
          <w:szCs w:val="22"/>
        </w:rPr>
        <w:t>体液の溜る</w:t>
      </w:r>
      <w:r>
        <w:rPr>
          <w:rFonts w:ascii="HG丸ｺﾞｼｯｸM-PRO" w:eastAsia="HG丸ｺﾞｼｯｸM-PRO" w:hAnsi="HG丸ｺﾞｼｯｸM-PRO" w:hint="eastAsia"/>
          <w:sz w:val="22"/>
          <w:szCs w:val="22"/>
        </w:rPr>
        <w:t>部位</w:t>
      </w:r>
    </w:p>
    <w:p w14:paraId="095E3473" w14:textId="4431113C" w:rsidR="00960632" w:rsidRPr="005F1646" w:rsidRDefault="00960632" w:rsidP="005F1646">
      <w:pPr>
        <w:tabs>
          <w:tab w:val="left" w:pos="6645"/>
        </w:tabs>
        <w:rPr>
          <w:rFonts w:ascii="HG丸ｺﾞｼｯｸM-PRO" w:eastAsia="HG丸ｺﾞｼｯｸM-PRO" w:hAnsi="HG丸ｺﾞｼｯｸM-PRO" w:hint="eastAsia"/>
          <w:sz w:val="22"/>
          <w:szCs w:val="22"/>
        </w:rPr>
      </w:pPr>
    </w:p>
    <w:p w14:paraId="0F893633" w14:textId="77777777" w:rsidR="005F1646" w:rsidRDefault="005F1646" w:rsidP="005F1646">
      <w:pPr>
        <w:ind w:firstLineChars="100" w:firstLine="220"/>
        <w:rPr>
          <w:rFonts w:ascii="HG丸ｺﾞｼｯｸM-PRO" w:eastAsia="HG丸ｺﾞｼｯｸM-PRO" w:hAnsi="HG丸ｺﾞｼｯｸM-PRO"/>
          <w:sz w:val="22"/>
          <w:szCs w:val="22"/>
        </w:rPr>
      </w:pPr>
    </w:p>
    <w:p w14:paraId="403CD47C" w14:textId="167B75EA" w:rsidR="005F1646" w:rsidRDefault="004E230F" w:rsidP="002E504B">
      <w:pPr>
        <w:tabs>
          <w:tab w:val="center" w:pos="4986"/>
        </w:tabs>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4624" behindDoc="0" locked="0" layoutInCell="1" allowOverlap="1" wp14:anchorId="740E150F" wp14:editId="2FE22A19">
                <wp:simplePos x="0" y="0"/>
                <wp:positionH relativeFrom="margin">
                  <wp:posOffset>2545081</wp:posOffset>
                </wp:positionH>
                <wp:positionV relativeFrom="paragraph">
                  <wp:posOffset>220345</wp:posOffset>
                </wp:positionV>
                <wp:extent cx="1238250" cy="2381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1238250" cy="23812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E3CE4" id="正方形/長方形 12" o:spid="_x0000_s1026" style="position:absolute;left:0;text-align:left;margin-left:200.4pt;margin-top:17.35pt;width:97.5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" filled="f" strokecolor="#0d0d0d [3069]" strokeweight="1pt">
                <w10:wrap anchorx="margin"/>
              </v:rect>
            </w:pict>
          </mc:Fallback>
        </mc:AlternateContent>
      </w:r>
      <w:r w:rsidR="005F1646">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288" behindDoc="0" locked="0" layoutInCell="1" allowOverlap="1" wp14:anchorId="1E1C58D1" wp14:editId="200BDA0F">
                <wp:simplePos x="0" y="0"/>
                <wp:positionH relativeFrom="column">
                  <wp:posOffset>1525904</wp:posOffset>
                </wp:positionH>
                <wp:positionV relativeFrom="paragraph">
                  <wp:posOffset>29845</wp:posOffset>
                </wp:positionV>
                <wp:extent cx="390525" cy="266700"/>
                <wp:effectExtent l="0" t="0" r="28575" b="19050"/>
                <wp:wrapNone/>
                <wp:docPr id="7" name="直線コネクタ 7"/>
                <wp:cNvGraphicFramePr/>
                <a:graphic xmlns:a="http://schemas.openxmlformats.org/drawingml/2006/main">
                  <a:graphicData uri="http://schemas.microsoft.com/office/word/2010/wordprocessingShape">
                    <wps:wsp>
                      <wps:cNvCnPr/>
                      <wps:spPr>
                        <a:xfrm flipH="1">
                          <a:off x="0" y="0"/>
                          <a:ext cx="3905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5D38E" id="直線コネクタ 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2.35pt" to="150.9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" strokecolor="#4472c4 [3204]" strokeweight=".5pt">
                <v:stroke joinstyle="miter"/>
              </v:line>
            </w:pict>
          </mc:Fallback>
        </mc:AlternateContent>
      </w:r>
      <w:r w:rsidR="002E504B">
        <w:rPr>
          <w:rFonts w:ascii="HG丸ｺﾞｼｯｸM-PRO" w:eastAsia="HG丸ｺﾞｼｯｸM-PRO" w:hAnsi="HG丸ｺﾞｼｯｸM-PRO"/>
          <w:sz w:val="22"/>
          <w:szCs w:val="22"/>
        </w:rPr>
        <w:tab/>
      </w:r>
    </w:p>
    <w:p w14:paraId="054BD44F" w14:textId="66D1B78C" w:rsidR="00960632" w:rsidRPr="00960632" w:rsidRDefault="00960632" w:rsidP="00DB5B48">
      <w:pPr>
        <w:tabs>
          <w:tab w:val="left" w:pos="4225"/>
        </w:tabs>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脊柱骨</w:t>
      </w:r>
      <w:r w:rsidR="00DB5B48">
        <w:rPr>
          <w:rFonts w:ascii="HG丸ｺﾞｼｯｸM-PRO" w:eastAsia="HG丸ｺﾞｼｯｸM-PRO" w:hAnsi="HG丸ｺﾞｼｯｸM-PRO"/>
          <w:sz w:val="22"/>
          <w:szCs w:val="22"/>
        </w:rPr>
        <w:tab/>
      </w:r>
      <w:r w:rsidR="00DB5B48">
        <w:rPr>
          <w:rFonts w:ascii="HG丸ｺﾞｼｯｸM-PRO" w:eastAsia="HG丸ｺﾞｼｯｸM-PRO" w:hAnsi="HG丸ｺﾞｼｯｸM-PRO" w:hint="eastAsia"/>
          <w:sz w:val="22"/>
          <w:szCs w:val="22"/>
        </w:rPr>
        <w:t>肺臓の横断面図</w:t>
      </w:r>
    </w:p>
    <w:sectPr w:rsidR="00960632" w:rsidRPr="00960632" w:rsidSect="003B170A">
      <w:pgSz w:w="11906" w:h="16838" w:code="9"/>
      <w:pgMar w:top="851"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丸ｺﾞｼｯｸM-PRO">
    <w:panose1 w:val="020F0600000000000000"/>
    <w:charset w:val="80"/>
    <w:family w:val="modern"/>
    <w:pitch w:val="variable"/>
    <w:sig w:usb0="80000287" w:usb1="28C76CF8"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252"/>
    <w:multiLevelType w:val="hybridMultilevel"/>
    <w:tmpl w:val="5D306BDE"/>
    <w:lvl w:ilvl="0" w:tplc="8326B26C">
      <w:start w:val="4"/>
      <w:numFmt w:val="bullet"/>
      <w:lvlText w:val="＊"/>
      <w:lvlJc w:val="left"/>
      <w:pPr>
        <w:ind w:left="1695" w:hanging="360"/>
      </w:pPr>
      <w:rPr>
        <w:rFonts w:ascii="游明朝" w:eastAsia="游明朝" w:hAnsi="游明朝" w:cstheme="minorBidi"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 w15:restartNumberingAfterBreak="0">
    <w:nsid w:val="0576292D"/>
    <w:multiLevelType w:val="hybridMultilevel"/>
    <w:tmpl w:val="017890B2"/>
    <w:lvl w:ilvl="0" w:tplc="FFFFFFFF">
      <w:start w:val="1"/>
      <w:numFmt w:val="decimal"/>
      <w:lvlText w:val="%1、"/>
      <w:lvlJc w:val="left"/>
      <w:pPr>
        <w:ind w:left="825" w:hanging="72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 w15:restartNumberingAfterBreak="0">
    <w:nsid w:val="230076BB"/>
    <w:multiLevelType w:val="hybridMultilevel"/>
    <w:tmpl w:val="017890B2"/>
    <w:lvl w:ilvl="0" w:tplc="434AC1F2">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79347F3"/>
    <w:multiLevelType w:val="hybridMultilevel"/>
    <w:tmpl w:val="E496ED0E"/>
    <w:lvl w:ilvl="0" w:tplc="6DE44D1E">
      <w:start w:val="4"/>
      <w:numFmt w:val="bullet"/>
      <w:lvlText w:val="＊"/>
      <w:lvlJc w:val="left"/>
      <w:pPr>
        <w:ind w:left="735" w:hanging="360"/>
      </w:pPr>
      <w:rPr>
        <w:rFonts w:ascii="游明朝" w:eastAsia="游明朝" w:hAnsi="游明朝" w:cstheme="minorBidi"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4" w15:restartNumberingAfterBreak="0">
    <w:nsid w:val="423B095C"/>
    <w:multiLevelType w:val="hybridMultilevel"/>
    <w:tmpl w:val="4456FB28"/>
    <w:lvl w:ilvl="0" w:tplc="CAC4719A">
      <w:start w:val="1"/>
      <w:numFmt w:val="decimalEnclosedCircle"/>
      <w:lvlText w:val="%1"/>
      <w:lvlJc w:val="left"/>
      <w:pPr>
        <w:ind w:left="360" w:hanging="360"/>
      </w:pPr>
      <w:rPr>
        <w:rFonts w:hint="default"/>
      </w:rPr>
    </w:lvl>
    <w:lvl w:ilvl="1" w:tplc="A79C9E84">
      <w:start w:val="1"/>
      <w:numFmt w:val="bullet"/>
      <w:lvlText w:val="☆"/>
      <w:lvlJc w:val="left"/>
      <w:pPr>
        <w:ind w:left="1069" w:hanging="360"/>
      </w:pPr>
      <w:rPr>
        <w:rFonts w:ascii="ＭＳ 明朝" w:eastAsia="ＭＳ 明朝" w:hAnsi="ＭＳ 明朝" w:cstheme="minorBidi"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2E436B7"/>
    <w:multiLevelType w:val="hybridMultilevel"/>
    <w:tmpl w:val="C92C4BB4"/>
    <w:lvl w:ilvl="0" w:tplc="53D8191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C10503"/>
    <w:multiLevelType w:val="hybridMultilevel"/>
    <w:tmpl w:val="6546A5EC"/>
    <w:lvl w:ilvl="0" w:tplc="12188978">
      <w:start w:val="4"/>
      <w:numFmt w:val="decimal"/>
      <w:lvlText w:val="%1"/>
      <w:lvlJc w:val="left"/>
      <w:pPr>
        <w:ind w:left="735" w:hanging="360"/>
      </w:pPr>
      <w:rPr>
        <w:rFonts w:hint="eastAsia"/>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61536F97"/>
    <w:multiLevelType w:val="hybridMultilevel"/>
    <w:tmpl w:val="AE14A084"/>
    <w:lvl w:ilvl="0" w:tplc="E9F4EE4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B35A5D"/>
    <w:multiLevelType w:val="hybridMultilevel"/>
    <w:tmpl w:val="717C407E"/>
    <w:lvl w:ilvl="0" w:tplc="CAF483C4">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94474168">
    <w:abstractNumId w:val="4"/>
  </w:num>
  <w:num w:numId="2" w16cid:durableId="778993099">
    <w:abstractNumId w:val="2"/>
  </w:num>
  <w:num w:numId="3" w16cid:durableId="1768960196">
    <w:abstractNumId w:val="1"/>
  </w:num>
  <w:num w:numId="4" w16cid:durableId="1771243248">
    <w:abstractNumId w:val="8"/>
  </w:num>
  <w:num w:numId="5" w16cid:durableId="609437214">
    <w:abstractNumId w:val="5"/>
  </w:num>
  <w:num w:numId="6" w16cid:durableId="2139256979">
    <w:abstractNumId w:val="7"/>
  </w:num>
  <w:num w:numId="7" w16cid:durableId="1583682185">
    <w:abstractNumId w:val="3"/>
  </w:num>
  <w:num w:numId="8" w16cid:durableId="543712199">
    <w:abstractNumId w:val="6"/>
  </w:num>
  <w:num w:numId="9" w16cid:durableId="195575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A6"/>
    <w:rsid w:val="000175C6"/>
    <w:rsid w:val="00024734"/>
    <w:rsid w:val="00077BA4"/>
    <w:rsid w:val="00082550"/>
    <w:rsid w:val="00093194"/>
    <w:rsid w:val="000A0AC4"/>
    <w:rsid w:val="000C59BB"/>
    <w:rsid w:val="000C7C8F"/>
    <w:rsid w:val="00104F14"/>
    <w:rsid w:val="001414FD"/>
    <w:rsid w:val="001600FC"/>
    <w:rsid w:val="00174035"/>
    <w:rsid w:val="001E0860"/>
    <w:rsid w:val="001F68D2"/>
    <w:rsid w:val="001F77EF"/>
    <w:rsid w:val="00266194"/>
    <w:rsid w:val="002726A6"/>
    <w:rsid w:val="00277B7A"/>
    <w:rsid w:val="00291A06"/>
    <w:rsid w:val="002B498C"/>
    <w:rsid w:val="002E504B"/>
    <w:rsid w:val="00306DA0"/>
    <w:rsid w:val="00307FB8"/>
    <w:rsid w:val="0035077A"/>
    <w:rsid w:val="00381E15"/>
    <w:rsid w:val="003B170A"/>
    <w:rsid w:val="00473837"/>
    <w:rsid w:val="004E230F"/>
    <w:rsid w:val="00503A50"/>
    <w:rsid w:val="0053100B"/>
    <w:rsid w:val="00544E43"/>
    <w:rsid w:val="00595A1C"/>
    <w:rsid w:val="005D1D26"/>
    <w:rsid w:val="005F1646"/>
    <w:rsid w:val="00612272"/>
    <w:rsid w:val="0064077D"/>
    <w:rsid w:val="00656A41"/>
    <w:rsid w:val="00667B10"/>
    <w:rsid w:val="006877AF"/>
    <w:rsid w:val="006A711B"/>
    <w:rsid w:val="006C754E"/>
    <w:rsid w:val="006D4C66"/>
    <w:rsid w:val="006D7FD6"/>
    <w:rsid w:val="006F086E"/>
    <w:rsid w:val="0071277E"/>
    <w:rsid w:val="00731748"/>
    <w:rsid w:val="00734D42"/>
    <w:rsid w:val="007B6FF6"/>
    <w:rsid w:val="00806361"/>
    <w:rsid w:val="00823E4C"/>
    <w:rsid w:val="00883DA2"/>
    <w:rsid w:val="00920FCC"/>
    <w:rsid w:val="00960632"/>
    <w:rsid w:val="00963C4F"/>
    <w:rsid w:val="009C7FCA"/>
    <w:rsid w:val="009F1AF7"/>
    <w:rsid w:val="009F2B66"/>
    <w:rsid w:val="00A552E8"/>
    <w:rsid w:val="00A71A69"/>
    <w:rsid w:val="00A768AE"/>
    <w:rsid w:val="00AB1EB5"/>
    <w:rsid w:val="00AD292E"/>
    <w:rsid w:val="00AE4A97"/>
    <w:rsid w:val="00AE6CF1"/>
    <w:rsid w:val="00AF6759"/>
    <w:rsid w:val="00B42DD7"/>
    <w:rsid w:val="00B47E61"/>
    <w:rsid w:val="00B6213E"/>
    <w:rsid w:val="00B70E00"/>
    <w:rsid w:val="00B71E2E"/>
    <w:rsid w:val="00B83F19"/>
    <w:rsid w:val="00B84E54"/>
    <w:rsid w:val="00B92625"/>
    <w:rsid w:val="00BB7B1B"/>
    <w:rsid w:val="00BC19DD"/>
    <w:rsid w:val="00BC76DD"/>
    <w:rsid w:val="00C12D84"/>
    <w:rsid w:val="00C14622"/>
    <w:rsid w:val="00C40848"/>
    <w:rsid w:val="00C54DF0"/>
    <w:rsid w:val="00C87B61"/>
    <w:rsid w:val="00CD29BD"/>
    <w:rsid w:val="00D6232D"/>
    <w:rsid w:val="00D81E20"/>
    <w:rsid w:val="00DA3D6A"/>
    <w:rsid w:val="00DB376A"/>
    <w:rsid w:val="00DB5B48"/>
    <w:rsid w:val="00DE75C9"/>
    <w:rsid w:val="00E322F6"/>
    <w:rsid w:val="00EB56D4"/>
    <w:rsid w:val="00EC2E21"/>
    <w:rsid w:val="00EC4336"/>
    <w:rsid w:val="00EF2E66"/>
    <w:rsid w:val="00F22D6F"/>
    <w:rsid w:val="00F57D84"/>
    <w:rsid w:val="00F63A01"/>
    <w:rsid w:val="00F9156A"/>
    <w:rsid w:val="00FA2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C0DF5"/>
  <w15:chartTrackingRefBased/>
  <w15:docId w15:val="{4FB2C23D-C063-2A45-9637-B70CC11F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6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E2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68E-A5DC-4DA0-BE50-278CCE3B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田野倉 結衣</dc:creator>
  <cp:keywords/>
  <dc:description/>
  <cp:lastModifiedBy>後藤 雄一</cp:lastModifiedBy>
  <cp:revision>2</cp:revision>
  <cp:lastPrinted>2022-07-31T12:24:00Z</cp:lastPrinted>
  <dcterms:created xsi:type="dcterms:W3CDTF">2022-07-31T12:35:00Z</dcterms:created>
  <dcterms:modified xsi:type="dcterms:W3CDTF">2022-07-31T12:35:00Z</dcterms:modified>
</cp:coreProperties>
</file>